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AF7" w:rsidRPr="005E0AF7" w:rsidRDefault="005E0AF7" w:rsidP="005E0AF7">
      <w:pPr>
        <w:widowControl w:val="0"/>
        <w:autoSpaceDE w:val="0"/>
        <w:autoSpaceDN w:val="0"/>
        <w:spacing w:after="0" w:line="252" w:lineRule="auto"/>
        <w:rPr>
          <w:rFonts w:ascii="Times New Roman" w:eastAsia="Calibri" w:hAnsi="Times New Roman" w:cs="Times New Roman"/>
          <w:sz w:val="28"/>
        </w:rPr>
      </w:pPr>
      <w:r w:rsidRPr="005E0AF7">
        <w:rPr>
          <w:rFonts w:ascii="Times New Roman" w:eastAsia="Calibri" w:hAnsi="Times New Roman" w:cs="Times New Roman"/>
          <w:sz w:val="28"/>
        </w:rPr>
        <w:t xml:space="preserve">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Аннотация</w:t>
      </w:r>
    </w:p>
    <w:p w:rsidR="00BB3EC0"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 xml:space="preserve">к рабочей программе ООП НОО по учебному предмету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w:t>
      </w:r>
      <w:r w:rsidR="000926F4">
        <w:rPr>
          <w:rFonts w:ascii="Times New Roman" w:eastAsia="Times New Roman" w:hAnsi="Times New Roman" w:cs="Times New Roman"/>
          <w:b/>
          <w:sz w:val="24"/>
          <w:szCs w:val="28"/>
        </w:rPr>
        <w:t>Иностранный язык</w:t>
      </w:r>
      <w:r w:rsidR="00C1002E">
        <w:rPr>
          <w:rFonts w:ascii="Times New Roman" w:eastAsia="Times New Roman" w:hAnsi="Times New Roman" w:cs="Times New Roman"/>
          <w:b/>
          <w:sz w:val="24"/>
          <w:szCs w:val="28"/>
        </w:rPr>
        <w:t xml:space="preserve"> (</w:t>
      </w:r>
      <w:r w:rsidR="000926F4">
        <w:rPr>
          <w:rFonts w:ascii="Times New Roman" w:eastAsia="Times New Roman" w:hAnsi="Times New Roman" w:cs="Times New Roman"/>
          <w:b/>
          <w:sz w:val="24"/>
          <w:szCs w:val="28"/>
        </w:rPr>
        <w:t>английский</w:t>
      </w:r>
      <w:r w:rsidR="00C1002E">
        <w:rPr>
          <w:rFonts w:ascii="Times New Roman" w:eastAsia="Times New Roman" w:hAnsi="Times New Roman" w:cs="Times New Roman"/>
          <w:b/>
          <w:sz w:val="24"/>
          <w:szCs w:val="28"/>
        </w:rPr>
        <w:t>)</w:t>
      </w:r>
      <w:r w:rsidRPr="005E0AF7">
        <w:rPr>
          <w:rFonts w:ascii="Times New Roman" w:eastAsia="Times New Roman" w:hAnsi="Times New Roman" w:cs="Times New Roman"/>
          <w:b/>
          <w:sz w:val="24"/>
          <w:szCs w:val="28"/>
        </w:rPr>
        <w:t>»</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по ФГОС-2021 на 2022-2023 учебный год</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bCs/>
          <w:color w:val="231F20"/>
          <w:w w:val="115"/>
          <w:sz w:val="24"/>
          <w:szCs w:val="20"/>
        </w:rPr>
      </w:pPr>
    </w:p>
    <w:tbl>
      <w:tblPr>
        <w:tblStyle w:val="1"/>
        <w:tblW w:w="0" w:type="auto"/>
        <w:tblInd w:w="0" w:type="dxa"/>
        <w:tblLook w:val="04A0" w:firstRow="1" w:lastRow="0" w:firstColumn="1" w:lastColumn="0" w:noHBand="0" w:noVBand="1"/>
      </w:tblPr>
      <w:tblGrid>
        <w:gridCol w:w="3114"/>
        <w:gridCol w:w="6230"/>
      </w:tblGrid>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jc w:val="center"/>
              <w:rPr>
                <w:rFonts w:ascii="Times New Roman" w:hAnsi="Times New Roman"/>
                <w:b/>
                <w:sz w:val="24"/>
              </w:rPr>
            </w:pPr>
          </w:p>
        </w:tc>
        <w:tc>
          <w:tcPr>
            <w:tcW w:w="6230"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center"/>
              <w:rPr>
                <w:rFonts w:ascii="Times New Roman" w:hAnsi="Times New Roman"/>
                <w:b/>
                <w:sz w:val="24"/>
              </w:rPr>
            </w:pPr>
            <w:r w:rsidRPr="005E0AF7">
              <w:rPr>
                <w:rFonts w:ascii="Times New Roman" w:hAnsi="Times New Roman"/>
                <w:b/>
                <w:sz w:val="24"/>
              </w:rPr>
              <w:t>Аннотация</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both"/>
              <w:rPr>
                <w:rFonts w:ascii="Times New Roman" w:hAnsi="Times New Roman"/>
                <w:sz w:val="24"/>
              </w:rPr>
            </w:pPr>
            <w:r w:rsidRPr="005E0AF7">
              <w:rPr>
                <w:rFonts w:ascii="Times New Roman" w:hAnsi="Times New Roman"/>
                <w:sz w:val="24"/>
              </w:rPr>
              <w:t>Основание разработки рабочей программы</w:t>
            </w:r>
          </w:p>
        </w:tc>
        <w:tc>
          <w:tcPr>
            <w:tcW w:w="6230" w:type="dxa"/>
            <w:tcBorders>
              <w:top w:val="single" w:sz="4" w:space="0" w:color="auto"/>
              <w:left w:val="single" w:sz="4" w:space="0" w:color="auto"/>
              <w:bottom w:val="single" w:sz="4" w:space="0" w:color="auto"/>
              <w:right w:val="single" w:sz="4" w:space="0" w:color="auto"/>
            </w:tcBorders>
            <w:hideMark/>
          </w:tcPr>
          <w:p w:rsidR="000926F4" w:rsidRPr="000926F4" w:rsidRDefault="000926F4" w:rsidP="000926F4">
            <w:pPr>
              <w:jc w:val="both"/>
              <w:rPr>
                <w:rFonts w:ascii="Times New Roman" w:hAnsi="Times New Roman"/>
                <w:sz w:val="24"/>
              </w:rPr>
            </w:pPr>
            <w:r w:rsidRPr="000926F4">
              <w:rPr>
                <w:rFonts w:ascii="Times New Roman" w:hAnsi="Times New Roman"/>
                <w:sz w:val="24"/>
              </w:rPr>
              <w:t xml:space="preserve">Рабочая программа по </w:t>
            </w:r>
            <w:r w:rsidRPr="000926F4">
              <w:rPr>
                <w:rFonts w:ascii="Times New Roman" w:hAnsi="Times New Roman"/>
                <w:sz w:val="24"/>
              </w:rPr>
              <w:t>«Иностранный язык (английский)»</w:t>
            </w:r>
            <w:r>
              <w:rPr>
                <w:rFonts w:ascii="Times New Roman" w:hAnsi="Times New Roman"/>
                <w:sz w:val="24"/>
              </w:rPr>
              <w:t xml:space="preserve"> </w:t>
            </w:r>
            <w:r w:rsidRPr="000926F4">
              <w:rPr>
                <w:rFonts w:ascii="Times New Roman" w:hAnsi="Times New Roman"/>
                <w:sz w:val="24"/>
              </w:rPr>
              <w:t>на уровне начального общего образования составлена на основе ФГОС НОО,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 (одобрено решением ФУМО).</w:t>
            </w:r>
          </w:p>
          <w:p w:rsidR="005E0AF7" w:rsidRPr="005E0AF7" w:rsidRDefault="000926F4" w:rsidP="000926F4">
            <w:pPr>
              <w:jc w:val="both"/>
              <w:rPr>
                <w:rFonts w:ascii="Times New Roman" w:hAnsi="Times New Roman"/>
                <w:sz w:val="24"/>
              </w:rPr>
            </w:pPr>
            <w:r w:rsidRPr="000926F4">
              <w:rPr>
                <w:rFonts w:ascii="Times New Roman" w:hAnsi="Times New Roman"/>
                <w:sz w:val="24"/>
              </w:rPr>
              <w:t>Рабочая программа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учебного курса по изучаемому иностранному языку, за пределами которой остаётся возможность выбора учителем вариативной составляющей содержания образования по предмету.</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widowControl w:val="0"/>
              <w:tabs>
                <w:tab w:val="left" w:pos="709"/>
              </w:tabs>
              <w:autoSpaceDE w:val="0"/>
              <w:autoSpaceDN w:val="0"/>
              <w:jc w:val="both"/>
              <w:rPr>
                <w:rFonts w:ascii="Times New Roman" w:eastAsia="Bookman Old Style" w:hAnsi="Times New Roman"/>
                <w:color w:val="000000"/>
                <w:sz w:val="24"/>
                <w:szCs w:val="20"/>
              </w:rPr>
            </w:pPr>
            <w:r w:rsidRPr="005E0AF7">
              <w:rPr>
                <w:rFonts w:ascii="Times New Roman" w:eastAsia="Bookman Old Style" w:hAnsi="Times New Roman"/>
                <w:color w:val="000000"/>
                <w:sz w:val="24"/>
                <w:szCs w:val="20"/>
              </w:rPr>
              <w:t>Изучение</w:t>
            </w:r>
            <w:r w:rsidRPr="005E0AF7">
              <w:rPr>
                <w:rFonts w:ascii="Times New Roman" w:eastAsia="Bookman Old Style" w:hAnsi="Times New Roman"/>
                <w:color w:val="000000"/>
                <w:spacing w:val="-5"/>
                <w:sz w:val="24"/>
                <w:szCs w:val="20"/>
              </w:rPr>
              <w:t xml:space="preserve"> </w:t>
            </w:r>
            <w:r w:rsidR="000926F4" w:rsidRPr="000926F4">
              <w:rPr>
                <w:rFonts w:ascii="Times New Roman" w:eastAsia="Bookman Old Style" w:hAnsi="Times New Roman"/>
                <w:color w:val="000000"/>
                <w:sz w:val="24"/>
                <w:szCs w:val="20"/>
              </w:rPr>
              <w:t>«Иностранный язык (английский)»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в</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начальной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школе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направлено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61"/>
                <w:sz w:val="24"/>
                <w:szCs w:val="20"/>
              </w:rPr>
              <w:t xml:space="preserve"> </w:t>
            </w:r>
            <w:r w:rsidRPr="005E0AF7">
              <w:rPr>
                <w:rFonts w:ascii="Times New Roman" w:eastAsia="Bookman Old Style" w:hAnsi="Times New Roman"/>
                <w:color w:val="000000"/>
                <w:sz w:val="24"/>
                <w:szCs w:val="20"/>
              </w:rPr>
              <w:t>достижение</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следующих</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целей:</w:t>
            </w:r>
          </w:p>
          <w:p w:rsidR="005E0AF7" w:rsidRPr="005E0AF7" w:rsidRDefault="005E0AF7" w:rsidP="005E0AF7">
            <w:pPr>
              <w:rPr>
                <w:rFonts w:ascii="Times New Roman" w:hAnsi="Times New Roman"/>
                <w:sz w:val="24"/>
              </w:rPr>
            </w:pPr>
          </w:p>
        </w:tc>
        <w:tc>
          <w:tcPr>
            <w:tcW w:w="6230" w:type="dxa"/>
            <w:tcBorders>
              <w:top w:val="single" w:sz="4" w:space="0" w:color="auto"/>
              <w:left w:val="single" w:sz="4" w:space="0" w:color="auto"/>
              <w:bottom w:val="single" w:sz="4" w:space="0" w:color="auto"/>
              <w:right w:val="single" w:sz="4" w:space="0" w:color="auto"/>
            </w:tcBorders>
            <w:hideMark/>
          </w:tcPr>
          <w:p w:rsidR="000926F4" w:rsidRPr="000926F4" w:rsidRDefault="000926F4" w:rsidP="000926F4">
            <w:pPr>
              <w:jc w:val="both"/>
              <w:rPr>
                <w:rFonts w:ascii="Times New Roman" w:hAnsi="Times New Roman"/>
                <w:sz w:val="24"/>
              </w:rPr>
            </w:pPr>
            <w:r>
              <w:rPr>
                <w:rFonts w:ascii="Times New Roman" w:hAnsi="Times New Roman"/>
                <w:sz w:val="24"/>
              </w:rPr>
              <w:t xml:space="preserve"> </w:t>
            </w:r>
            <w:r w:rsidRPr="000926F4">
              <w:rPr>
                <w:rFonts w:ascii="Times New Roman" w:hAnsi="Times New Roman"/>
                <w:sz w:val="24"/>
              </w:rPr>
              <w:t>Образовательные цели учебного предмета «Иностранный (английский) язык» в начальной школе включают:</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 xml:space="preserve">формирование элементарной иноязычной коммуникативной компетенции, т. е. способности и готовности общаться с носителями изучаемого иностранного языка в устной (говорение и </w:t>
            </w:r>
            <w:proofErr w:type="spellStart"/>
            <w:r w:rsidRPr="000926F4">
              <w:rPr>
                <w:rFonts w:ascii="Times New Roman" w:hAnsi="Times New Roman"/>
                <w:sz w:val="24"/>
              </w:rPr>
              <w:t>аудирование</w:t>
            </w:r>
            <w:proofErr w:type="spellEnd"/>
            <w:r w:rsidRPr="000926F4">
              <w:rPr>
                <w:rFonts w:ascii="Times New Roman" w:hAnsi="Times New Roman"/>
                <w:sz w:val="24"/>
              </w:rPr>
              <w:t>) и письменной (чтение и письмо) форме с учётом возрастных возможностей и потребностей младшего школьника;</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освоение знаний о языковых явлениях изучаемого иностранного языка, о разных способах выражения мысли на родном и иностранном языках;</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использование для решения учебных задач интеллектуальных операций (сравнение, анализ, обобщение и др.);</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0926F4" w:rsidRPr="000926F4" w:rsidRDefault="000926F4" w:rsidP="000926F4">
            <w:pPr>
              <w:jc w:val="both"/>
              <w:rPr>
                <w:rFonts w:ascii="Times New Roman" w:hAnsi="Times New Roman"/>
                <w:sz w:val="24"/>
              </w:rPr>
            </w:pPr>
            <w:r w:rsidRPr="000926F4">
              <w:rPr>
                <w:rFonts w:ascii="Times New Roman" w:hAnsi="Times New Roman"/>
                <w:sz w:val="24"/>
              </w:rPr>
              <w:t>Развивающие цели учебного предмета «Иностранный (английский) язык» в начальной школе включают:</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 xml:space="preserve">осознание младшими школьниками роли языков как средства </w:t>
            </w:r>
            <w:r w:rsidRPr="000926F4">
              <w:rPr>
                <w:rFonts w:ascii="Times New Roman" w:hAnsi="Times New Roman"/>
                <w:sz w:val="24"/>
              </w:rPr>
              <w:t>межличностного и межкультурного взаимодействия</w:t>
            </w:r>
            <w:r w:rsidRPr="000926F4">
              <w:rPr>
                <w:rFonts w:ascii="Times New Roman" w:hAnsi="Times New Roman"/>
                <w:sz w:val="24"/>
              </w:rPr>
              <w:t xml:space="preserve"> в условиях поликультурного, многоязычного мира и инструмента познания мира и культуры других народов;</w:t>
            </w:r>
          </w:p>
          <w:p w:rsidR="000926F4" w:rsidRPr="000926F4" w:rsidRDefault="000926F4" w:rsidP="000926F4">
            <w:pPr>
              <w:jc w:val="both"/>
              <w:rPr>
                <w:rFonts w:ascii="Times New Roman" w:hAnsi="Times New Roman"/>
                <w:sz w:val="24"/>
              </w:rPr>
            </w:pPr>
            <w:r w:rsidRPr="000926F4">
              <w:rPr>
                <w:rFonts w:ascii="Times New Roman" w:hAnsi="Times New Roman"/>
                <w:sz w:val="24"/>
              </w:rPr>
              <w:lastRenderedPageBreak/>
              <w:t>—</w:t>
            </w:r>
            <w:r w:rsidRPr="000926F4">
              <w:rPr>
                <w:rFonts w:ascii="Times New Roman" w:hAnsi="Times New Roman"/>
                <w:sz w:val="24"/>
              </w:rPr>
              <w:tab/>
              <w:t>становление коммуникативной культуры обучающихся и их общего речевого развития;</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и/или ошибки, корректировка деятельности;</w:t>
            </w:r>
          </w:p>
          <w:p w:rsidR="005E0AF7" w:rsidRPr="005E0AF7"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C1002E">
            <w:pPr>
              <w:ind w:right="315"/>
              <w:jc w:val="both"/>
              <w:rPr>
                <w:rFonts w:ascii="Times New Roman" w:hAnsi="Times New Roman"/>
                <w:sz w:val="24"/>
              </w:rPr>
            </w:pPr>
            <w:r w:rsidRPr="005E0AF7">
              <w:rPr>
                <w:rFonts w:ascii="Times New Roman" w:eastAsia="Bookman Old Style" w:hAnsi="Times New Roman"/>
                <w:color w:val="000000"/>
                <w:sz w:val="24"/>
                <w:szCs w:val="20"/>
              </w:rPr>
              <w:lastRenderedPageBreak/>
              <w:t>Общее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число</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часов,</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отведённых</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изучение</w:t>
            </w:r>
            <w:r w:rsidR="001D2C9B">
              <w:rPr>
                <w:rFonts w:ascii="Times New Roman" w:eastAsia="Bookman Old Style" w:hAnsi="Times New Roman"/>
                <w:color w:val="000000"/>
                <w:spacing w:val="5"/>
                <w:sz w:val="24"/>
                <w:szCs w:val="20"/>
              </w:rPr>
              <w:t xml:space="preserve"> учебного предмета </w:t>
            </w:r>
            <w:r w:rsidR="000926F4" w:rsidRPr="000926F4">
              <w:rPr>
                <w:rFonts w:ascii="Times New Roman" w:eastAsia="Bookman Old Style" w:hAnsi="Times New Roman"/>
                <w:color w:val="000000"/>
                <w:sz w:val="24"/>
                <w:szCs w:val="20"/>
              </w:rPr>
              <w:t>«Иностранный язык (английский)»</w:t>
            </w:r>
          </w:p>
        </w:tc>
        <w:tc>
          <w:tcPr>
            <w:tcW w:w="6230" w:type="dxa"/>
            <w:tcBorders>
              <w:top w:val="single" w:sz="4" w:space="0" w:color="auto"/>
              <w:left w:val="single" w:sz="4" w:space="0" w:color="auto"/>
              <w:bottom w:val="single" w:sz="4" w:space="0" w:color="auto"/>
              <w:right w:val="single" w:sz="4" w:space="0" w:color="auto"/>
            </w:tcBorders>
            <w:hideMark/>
          </w:tcPr>
          <w:p w:rsidR="005E0AF7" w:rsidRPr="001D2C9B" w:rsidRDefault="000926F4" w:rsidP="005E0AF7">
            <w:pPr>
              <w:widowControl w:val="0"/>
              <w:tabs>
                <w:tab w:val="left" w:pos="709"/>
              </w:tabs>
              <w:autoSpaceDE w:val="0"/>
              <w:autoSpaceDN w:val="0"/>
              <w:jc w:val="both"/>
              <w:rPr>
                <w:rFonts w:ascii="Times New Roman" w:eastAsia="Bookman Old Style" w:hAnsi="Times New Roman"/>
                <w:w w:val="95"/>
                <w:sz w:val="24"/>
                <w:szCs w:val="20"/>
              </w:rPr>
            </w:pPr>
            <w:r>
              <w:rPr>
                <w:rFonts w:ascii="Times New Roman" w:eastAsia="Bookman Old Style" w:hAnsi="Times New Roman"/>
                <w:sz w:val="24"/>
                <w:szCs w:val="20"/>
              </w:rPr>
              <w:t>1</w:t>
            </w:r>
            <w:r w:rsidR="00BB3EC0">
              <w:rPr>
                <w:rFonts w:ascii="Times New Roman" w:eastAsia="Bookman Old Style" w:hAnsi="Times New Roman"/>
                <w:sz w:val="24"/>
                <w:szCs w:val="20"/>
              </w:rPr>
              <w:t>70</w:t>
            </w:r>
            <w:r w:rsidR="000E464A">
              <w:rPr>
                <w:rFonts w:ascii="Times New Roman" w:eastAsia="Bookman Old Style" w:hAnsi="Times New Roman"/>
                <w:sz w:val="24"/>
                <w:szCs w:val="20"/>
              </w:rPr>
              <w:t>ч</w:t>
            </w:r>
            <w:r w:rsidR="005E0AF7" w:rsidRPr="001D2C9B">
              <w:rPr>
                <w:rFonts w:ascii="Times New Roman" w:eastAsia="Bookman Old Style" w:hAnsi="Times New Roman"/>
                <w:sz w:val="24"/>
                <w:szCs w:val="20"/>
              </w:rPr>
              <w:t xml:space="preserve"> (</w:t>
            </w:r>
            <w:r>
              <w:rPr>
                <w:rFonts w:ascii="Times New Roman" w:eastAsia="Bookman Old Style" w:hAnsi="Times New Roman"/>
                <w:sz w:val="24"/>
                <w:szCs w:val="20"/>
              </w:rPr>
              <w:t>2</w:t>
            </w:r>
            <w:r w:rsidR="005E0AF7" w:rsidRPr="001D2C9B">
              <w:rPr>
                <w:rFonts w:ascii="Times New Roman" w:eastAsia="Bookman Old Style" w:hAnsi="Times New Roman"/>
                <w:sz w:val="24"/>
                <w:szCs w:val="20"/>
              </w:rPr>
              <w:t xml:space="preserve"> час</w:t>
            </w:r>
            <w:r w:rsidR="001D2C9B" w:rsidRPr="001D2C9B">
              <w:rPr>
                <w:rFonts w:ascii="Times New Roman" w:eastAsia="Bookman Old Style" w:hAnsi="Times New Roman"/>
                <w:sz w:val="24"/>
                <w:szCs w:val="20"/>
              </w:rPr>
              <w:t>а</w:t>
            </w:r>
            <w:r w:rsidR="005E0AF7" w:rsidRPr="001D2C9B">
              <w:rPr>
                <w:rFonts w:ascii="Times New Roman" w:eastAsia="Bookman Old Style" w:hAnsi="Times New Roman"/>
                <w:sz w:val="24"/>
                <w:szCs w:val="20"/>
              </w:rPr>
              <w:t xml:space="preserve"> в неделю в</w:t>
            </w:r>
            <w:r>
              <w:rPr>
                <w:rFonts w:ascii="Times New Roman" w:eastAsia="Bookman Old Style" w:hAnsi="Times New Roman"/>
                <w:sz w:val="24"/>
                <w:szCs w:val="20"/>
              </w:rPr>
              <w:t>о 2-3</w:t>
            </w:r>
            <w:r w:rsidR="005E0AF7" w:rsidRPr="001D2C9B">
              <w:rPr>
                <w:rFonts w:ascii="Times New Roman" w:eastAsia="Bookman Old Style" w:hAnsi="Times New Roman"/>
                <w:sz w:val="24"/>
                <w:szCs w:val="20"/>
              </w:rPr>
              <w:t xml:space="preserve"> класс</w:t>
            </w:r>
            <w:r>
              <w:rPr>
                <w:rFonts w:ascii="Times New Roman" w:eastAsia="Bookman Old Style" w:hAnsi="Times New Roman"/>
                <w:sz w:val="24"/>
                <w:szCs w:val="20"/>
              </w:rPr>
              <w:t xml:space="preserve">ах и 1 час в 4 классе): </w:t>
            </w:r>
            <w:r w:rsidRPr="001D2C9B">
              <w:rPr>
                <w:rFonts w:ascii="Times New Roman" w:eastAsia="Bookman Old Style" w:hAnsi="Times New Roman"/>
                <w:spacing w:val="-11"/>
                <w:w w:val="95"/>
                <w:sz w:val="24"/>
                <w:szCs w:val="20"/>
              </w:rPr>
              <w:t>во</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2—</w:t>
            </w:r>
            <w:r>
              <w:rPr>
                <w:rFonts w:ascii="Times New Roman" w:eastAsia="Bookman Old Style" w:hAnsi="Times New Roman"/>
                <w:w w:val="95"/>
                <w:sz w:val="24"/>
                <w:szCs w:val="20"/>
              </w:rPr>
              <w:t>3</w:t>
            </w:r>
            <w:r w:rsidR="005E0AF7" w:rsidRPr="001D2C9B">
              <w:rPr>
                <w:rFonts w:ascii="Times New Roman" w:eastAsia="Bookman Old Style" w:hAnsi="Times New Roman"/>
                <w:spacing w:val="-10"/>
                <w:w w:val="95"/>
                <w:sz w:val="24"/>
                <w:szCs w:val="20"/>
              </w:rPr>
              <w:t xml:space="preserve"> </w:t>
            </w:r>
            <w:r w:rsidR="005E0AF7" w:rsidRPr="001D2C9B">
              <w:rPr>
                <w:rFonts w:ascii="Times New Roman" w:eastAsia="Bookman Old Style" w:hAnsi="Times New Roman"/>
                <w:w w:val="95"/>
                <w:sz w:val="24"/>
                <w:szCs w:val="20"/>
              </w:rPr>
              <w:t>классах</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по</w:t>
            </w:r>
            <w:r w:rsidR="005E0AF7" w:rsidRPr="001D2C9B">
              <w:rPr>
                <w:rFonts w:ascii="Times New Roman" w:eastAsia="Bookman Old Style" w:hAnsi="Times New Roman"/>
                <w:spacing w:val="-11"/>
                <w:w w:val="95"/>
                <w:sz w:val="24"/>
                <w:szCs w:val="20"/>
              </w:rPr>
              <w:t xml:space="preserve"> </w:t>
            </w:r>
            <w:r w:rsidR="00BB3EC0">
              <w:rPr>
                <w:rFonts w:ascii="Times New Roman" w:eastAsia="Bookman Old Style" w:hAnsi="Times New Roman"/>
                <w:spacing w:val="-11"/>
                <w:w w:val="95"/>
                <w:sz w:val="24"/>
                <w:szCs w:val="20"/>
              </w:rPr>
              <w:t>68</w:t>
            </w:r>
            <w:r w:rsidR="005E0AF7" w:rsidRPr="001D2C9B">
              <w:rPr>
                <w:rFonts w:ascii="Times New Roman" w:eastAsia="Bookman Old Style" w:hAnsi="Times New Roman"/>
                <w:spacing w:val="-10"/>
                <w:w w:val="95"/>
                <w:sz w:val="24"/>
                <w:szCs w:val="20"/>
              </w:rPr>
              <w:t xml:space="preserve"> </w:t>
            </w:r>
            <w:r>
              <w:rPr>
                <w:rFonts w:ascii="Times New Roman" w:eastAsia="Bookman Old Style" w:hAnsi="Times New Roman"/>
                <w:w w:val="95"/>
                <w:sz w:val="24"/>
                <w:szCs w:val="20"/>
              </w:rPr>
              <w:t>ч, в 4 классах- 34 часа в неделю.</w:t>
            </w:r>
            <w:r w:rsidR="005E0AF7" w:rsidRPr="001D2C9B">
              <w:rPr>
                <w:rFonts w:ascii="Times New Roman" w:eastAsia="Bookman Old Style" w:hAnsi="Times New Roman"/>
                <w:w w:val="95"/>
                <w:sz w:val="24"/>
                <w:szCs w:val="20"/>
              </w:rPr>
              <w:t xml:space="preserve"> </w:t>
            </w:r>
          </w:p>
          <w:p w:rsidR="005E0AF7" w:rsidRPr="001D2C9B" w:rsidRDefault="005E0AF7" w:rsidP="005E0AF7">
            <w:pPr>
              <w:rPr>
                <w:rFonts w:ascii="Times New Roman" w:hAnsi="Times New Roman"/>
                <w:sz w:val="24"/>
              </w:rPr>
            </w:pPr>
            <w:r w:rsidRPr="001D2C9B">
              <w:rPr>
                <w:rFonts w:ascii="Times New Roman" w:eastAsia="Bookman Old Style" w:hAnsi="Times New Roman"/>
                <w:b/>
                <w:sz w:val="36"/>
              </w:rPr>
              <w:br w:type="column"/>
            </w:r>
          </w:p>
        </w:tc>
      </w:tr>
    </w:tbl>
    <w:p w:rsidR="00210053" w:rsidRDefault="00210053">
      <w:bookmarkStart w:id="0" w:name="_GoBack"/>
      <w:bookmarkEnd w:id="0"/>
    </w:p>
    <w:sectPr w:rsidR="00210053" w:rsidSect="000926F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76B6C"/>
    <w:multiLevelType w:val="hybridMultilevel"/>
    <w:tmpl w:val="CBB6A97E"/>
    <w:lvl w:ilvl="0" w:tplc="04190011">
      <w:start w:val="1"/>
      <w:numFmt w:val="decimal"/>
      <w:lvlText w:val="%1)"/>
      <w:lvlJc w:val="left"/>
      <w:pPr>
        <w:ind w:left="909" w:hanging="341"/>
      </w:pPr>
      <w:rPr>
        <w:b w:val="0"/>
        <w:bCs w:val="0"/>
        <w:i w:val="0"/>
        <w:iCs w:val="0"/>
        <w:color w:val="231F20"/>
        <w:w w:val="108"/>
        <w:sz w:val="20"/>
        <w:szCs w:val="20"/>
      </w:rPr>
    </w:lvl>
    <w:lvl w:ilvl="1" w:tplc="E10ACF50">
      <w:numFmt w:val="bullet"/>
      <w:lvlText w:val="•"/>
      <w:lvlJc w:val="left"/>
      <w:pPr>
        <w:ind w:left="1562" w:hanging="341"/>
      </w:pPr>
    </w:lvl>
    <w:lvl w:ilvl="2" w:tplc="B6848FF8">
      <w:numFmt w:val="bullet"/>
      <w:lvlText w:val="•"/>
      <w:lvlJc w:val="left"/>
      <w:pPr>
        <w:ind w:left="2212" w:hanging="341"/>
      </w:pPr>
    </w:lvl>
    <w:lvl w:ilvl="3" w:tplc="BE16FA72">
      <w:numFmt w:val="bullet"/>
      <w:lvlText w:val="•"/>
      <w:lvlJc w:val="left"/>
      <w:pPr>
        <w:ind w:left="2863" w:hanging="341"/>
      </w:pPr>
    </w:lvl>
    <w:lvl w:ilvl="4" w:tplc="B4D4CD9E">
      <w:numFmt w:val="bullet"/>
      <w:lvlText w:val="•"/>
      <w:lvlJc w:val="left"/>
      <w:pPr>
        <w:ind w:left="3513" w:hanging="341"/>
      </w:pPr>
    </w:lvl>
    <w:lvl w:ilvl="5" w:tplc="E696A0B0">
      <w:numFmt w:val="bullet"/>
      <w:lvlText w:val="•"/>
      <w:lvlJc w:val="left"/>
      <w:pPr>
        <w:ind w:left="4163" w:hanging="341"/>
      </w:pPr>
    </w:lvl>
    <w:lvl w:ilvl="6" w:tplc="1AD6F342">
      <w:numFmt w:val="bullet"/>
      <w:lvlText w:val="•"/>
      <w:lvlJc w:val="left"/>
      <w:pPr>
        <w:ind w:left="4814" w:hanging="341"/>
      </w:pPr>
    </w:lvl>
    <w:lvl w:ilvl="7" w:tplc="B010084E">
      <w:numFmt w:val="bullet"/>
      <w:lvlText w:val="•"/>
      <w:lvlJc w:val="left"/>
      <w:pPr>
        <w:ind w:left="5464" w:hanging="341"/>
      </w:pPr>
    </w:lvl>
    <w:lvl w:ilvl="8" w:tplc="E1C868D2">
      <w:numFmt w:val="bullet"/>
      <w:lvlText w:val="•"/>
      <w:lvlJc w:val="left"/>
      <w:pPr>
        <w:ind w:left="6114" w:hanging="341"/>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F3"/>
    <w:rsid w:val="000926F4"/>
    <w:rsid w:val="000E464A"/>
    <w:rsid w:val="001111F3"/>
    <w:rsid w:val="001D2C9B"/>
    <w:rsid w:val="00210053"/>
    <w:rsid w:val="005E0AF7"/>
    <w:rsid w:val="00BB3EC0"/>
    <w:rsid w:val="00C100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85C93"/>
  <w15:chartTrackingRefBased/>
  <w15:docId w15:val="{16B3C571-C21D-4655-AEEB-2EAD97E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39"/>
    <w:rsid w:val="005E0A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8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497</Words>
  <Characters>2836</Characters>
  <Application>Microsoft Office Word</Application>
  <DocSecurity>0</DocSecurity>
  <Lines>23</Lines>
  <Paragraphs>6</Paragraphs>
  <ScaleCrop>false</ScaleCrop>
  <Company>SPecialiST RePack</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зина</cp:lastModifiedBy>
  <cp:revision>7</cp:revision>
  <dcterms:created xsi:type="dcterms:W3CDTF">2022-08-23T20:52:00Z</dcterms:created>
  <dcterms:modified xsi:type="dcterms:W3CDTF">2022-09-06T20:48:00Z</dcterms:modified>
</cp:coreProperties>
</file>